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00"/>
        <w:tblBorders>
          <w:top w:val="single" w:color="BFBEBE" w:sz="6"/>
          <w:left w:val="single" w:color="BFBEBE" w:sz="6"/>
          <w:bottom w:val="single" w:color="BFBEBE" w:sz="6"/>
          <w:right w:val="single" w:color="BFBEBE" w:sz="6"/>
          <w:insideH w:val="none" w:color="FFFFFF" w:sz="0"/>
          <w:insideV w:val="none" w:color="FFFFFF" w:sz="0"/>
        </w:tblBorders>
      </w:tblPr>
      <w:tblGrid>
        <w:gridCol w:w="9000"/>
      </w:tblGrid>
      <w:tr>
        <w:tc>
          <w:tcPr>
            <w:tcW w:type="dxa" w:w="9000"/>
            <w:shd w:fill="F2F2F2" w:color="auto" w:val="clear"/>
            <w:tcMar>
              <w:top w:type="dxa" w:w="120"/>
              <w:left w:type="dxa" w:w="160"/>
              <w:bottom w:type="dxa" w:w="120"/>
              <w:right w:type="dxa" w:w="160"/>
            </w:tcMar>
            <w:vAlign w:val="top"/>
          </w:tcPr>
          <w:p>
            <w:pPr>
              <w:spacing w:after="0" w:before="0" w:line="240"/>
              <w:jc w:val="left"/>
            </w:pPr>
            <w:r>
              <w:rPr>
                <w:rFonts w:ascii="Arial" w:cs="Arial" w:eastAsia="Arial" w:hAnsi="Arial"/>
                <w:b/>
                <w:bCs/>
                <w:sz w:val="24"/>
                <w:szCs w:val="24"/>
              </w:rPr>
              <w:t xml:space="preserve">Cómo usar este formato. </w:t>
            </w:r>
            <w:r>
              <w:rPr>
                <w:rFonts w:ascii="Arial" w:cs="Arial" w:eastAsia="Arial" w:hAnsi="Arial"/>
                <w:sz w:val="24"/>
                <w:szCs w:val="24"/>
              </w:rPr>
              <w:t xml:space="preserve">Reemplace cada texto </w:t>
            </w:r>
            <w:r>
              <w:rPr>
                <w:rFonts w:ascii="Arial" w:cs="Arial" w:eastAsia="Arial" w:hAnsi="Arial"/>
                <w:sz w:val="24"/>
                <w:szCs w:val="24"/>
                <w:highlight w:val="yellow"/>
              </w:rPr>
              <w:t xml:space="preserve">[resaltado en amarillo]</w:t>
            </w:r>
            <w:r>
              <w:rPr>
                <w:rFonts w:ascii="Arial" w:cs="Arial" w:eastAsia="Arial" w:hAnsi="Arial"/>
                <w:sz w:val="24"/>
                <w:szCs w:val="24"/>
              </w:rPr>
              <w:t xml:space="preserve"> con sus datos. Donde encuentre varias opciones </w:t>
            </w:r>
            <w:r>
              <w:rPr>
                <w:rFonts w:ascii="Arial" w:cs="Arial" w:eastAsia="Arial" w:hAnsi="Arial"/>
                <w:sz w:val="24"/>
                <w:szCs w:val="24"/>
                <w:highlight w:val="green"/>
              </w:rPr>
              <w:t xml:space="preserve">[resaltadas en verde]</w:t>
            </w:r>
            <w:r>
              <w:rPr>
                <w:rFonts w:ascii="Arial" w:cs="Arial" w:eastAsia="Arial" w:hAnsi="Arial"/>
                <w:sz w:val="24"/>
                <w:szCs w:val="24"/>
              </w:rPr>
              <w:t xml:space="preserve">, deje la que corresponda a su caso y borre las demás. Los textos en </w:t>
            </w:r>
            <w:r>
              <w:rPr>
                <w:rFonts w:ascii="Arial" w:cs="Arial" w:eastAsia="Arial" w:hAnsi="Arial"/>
                <w:i/>
                <w:iCs/>
                <w:color w:val="595959"/>
                <w:sz w:val="24"/>
                <w:szCs w:val="24"/>
              </w:rPr>
              <w:t xml:space="preserve">cursiva gris son instrucciones</w:t>
            </w:r>
            <w:r>
              <w:rPr>
                <w:rFonts w:ascii="Arial" w:cs="Arial" w:eastAsia="Arial" w:hAnsi="Arial"/>
                <w:sz w:val="24"/>
                <w:szCs w:val="24"/>
              </w:rPr>
              <w:t xml:space="preserve">: bórrelos antes de imprimir o enviar. Quite también este cuadro. Firme, adjunte los documentos que se indican al final y conserve una copia con la constancia de radicación (número, fecha y hora).</w:t>
            </w:r>
          </w:p>
          <w:p>
            <w:pPr>
              <w:spacing w:after="0" w:before="0" w:line="240"/>
            </w:pPr>
            <w:r>
              <w:rPr>
                <w:rFonts w:ascii="Arial" w:cs="Arial" w:eastAsia="Arial" w:hAnsi="Arial"/>
                <w:sz w:val="24"/>
                <w:szCs w:val="24"/>
              </w:rPr>
              <w:t xml:space="preserve"/>
            </w:r>
          </w:p>
          <w:p>
            <w:pPr>
              <w:spacing w:after="0" w:before="0" w:line="240"/>
              <w:jc w:val="left"/>
            </w:pPr>
            <w:r>
              <w:rPr>
                <w:rFonts w:ascii="Arial" w:cs="Arial" w:eastAsia="Arial" w:hAnsi="Arial"/>
                <w:b/>
                <w:bCs/>
                <w:sz w:val="24"/>
                <w:szCs w:val="24"/>
              </w:rPr>
              <w:t xml:space="preserve">Dónde se presenta. </w:t>
            </w:r>
            <w:r>
              <w:rPr>
                <w:rFonts w:ascii="Arial" w:cs="Arial" w:eastAsia="Arial" w:hAnsi="Arial"/>
                <w:sz w:val="24"/>
                <w:szCs w:val="24"/>
              </w:rPr>
              <w:t xml:space="preserve">Ante el mismo juzgado que falló la tutela en primera instancia, aunque la orden la haya confirmado un juez superior. Se radica por el correo electrónico del juzgado (aparece en la sentencia y en la página de la Rama Judicial) o en la oficina de reparto, citando el número de radicado de la tutela. Espere a que pasen las 48 horas que la ley le da a la EPS para cumplir, cuente desde la fecha en que la EPS fue notificada del fallo, y presente este escrito.</w:t>
            </w:r>
          </w:p>
        </w:tc>
      </w:tr>
    </w:tbl>
    <w:p>
      <w:pPr>
        <w:spacing w:after="0" w:before="0" w:line="240"/>
      </w:pPr>
      <w:r>
        <w:rPr>
          <w:rFonts w:ascii="Arial" w:cs="Arial" w:eastAsia="Arial" w:hAnsi="Arial"/>
          <w:sz w:val="24"/>
          <w:szCs w:val="24"/>
        </w:rPr>
        <w:t xml:space="preserve"/>
      </w:r>
    </w:p>
    <w:p>
      <w:pPr>
        <w:spacing w:after="0" w:before="0" w:line="240"/>
        <w:jc w:val="left"/>
      </w:pPr>
      <w:r>
        <w:rPr>
          <w:rFonts w:ascii="Arial" w:cs="Arial" w:eastAsia="Arial" w:hAnsi="Arial"/>
          <w:sz w:val="24"/>
          <w:szCs w:val="24"/>
        </w:rPr>
        <w:t xml:space="preserve">Señor</w:t>
      </w:r>
    </w:p>
    <w:p>
      <w:pPr>
        <w:spacing w:after="0" w:before="0" w:line="240"/>
      </w:pPr>
      <w:r>
        <w:rPr>
          <w:rFonts w:ascii="Arial" w:cs="Arial" w:eastAsia="Arial" w:hAnsi="Arial"/>
          <w:sz w:val="24"/>
          <w:szCs w:val="24"/>
        </w:rPr>
        <w:t xml:space="preserve"/>
      </w:r>
    </w:p>
    <w:p>
      <w:pPr>
        <w:spacing w:after="0" w:before="0" w:line="240"/>
        <w:jc w:val="left"/>
      </w:pPr>
      <w:r>
        <w:rPr>
          <w:rFonts w:ascii="Arial" w:cs="Arial" w:eastAsia="Arial" w:hAnsi="Arial"/>
          <w:b/>
          <w:bCs/>
          <w:sz w:val="24"/>
          <w:szCs w:val="24"/>
        </w:rPr>
        <w:t xml:space="preserve">JUEZ </w:t>
      </w:r>
      <w:r>
        <w:rPr>
          <w:rFonts w:ascii="Arial" w:cs="Arial" w:eastAsia="Arial" w:hAnsi="Arial"/>
          <w:b/>
          <w:bCs/>
          <w:sz w:val="24"/>
          <w:szCs w:val="24"/>
          <w:highlight w:val="yellow"/>
        </w:rPr>
        <w:t xml:space="preserve">[NOMBRE Y NÚMERO DEL JUZGADO QUE FALLÓ LA TUTELA]</w:t>
      </w:r>
      <w:r>
        <w:rPr>
          <w:rFonts w:ascii="Arial" w:cs="Arial" w:eastAsia="Arial" w:hAnsi="Arial"/>
          <w:b/>
          <w:bCs/>
          <w:sz w:val="24"/>
          <w:szCs w:val="24"/>
        </w:rPr>
        <w:t xml:space="preserve"> DE </w:t>
      </w:r>
      <w:r>
        <w:rPr>
          <w:rFonts w:ascii="Arial" w:cs="Arial" w:eastAsia="Arial" w:hAnsi="Arial"/>
          <w:b/>
          <w:bCs/>
          <w:sz w:val="24"/>
          <w:szCs w:val="24"/>
          <w:highlight w:val="yellow"/>
        </w:rPr>
        <w:t xml:space="preserve">[MUNICIPIO]</w:t>
      </w:r>
    </w:p>
    <w:p>
      <w:pPr>
        <w:spacing w:after="0" w:before="0" w:line="240"/>
      </w:pPr>
      <w:r>
        <w:rPr>
          <w:rFonts w:ascii="Arial" w:cs="Arial" w:eastAsia="Arial" w:hAnsi="Arial"/>
          <w:sz w:val="24"/>
          <w:szCs w:val="24"/>
        </w:rPr>
        <w:t xml:space="preserve"/>
      </w:r>
    </w:p>
    <w:p>
      <w:pPr>
        <w:spacing w:after="0" w:before="0" w:line="240"/>
        <w:jc w:val="left"/>
      </w:pPr>
      <w:r>
        <w:rPr>
          <w:rFonts w:ascii="Arial" w:cs="Arial" w:eastAsia="Arial" w:hAnsi="Arial"/>
          <w:sz w:val="24"/>
          <w:szCs w:val="24"/>
        </w:rPr>
        <w:t xml:space="preserve">E. S. D.</w:t>
      </w:r>
    </w:p>
    <w:p>
      <w:pPr>
        <w:spacing w:after="0" w:before="0" w:line="240"/>
      </w:pPr>
      <w:r>
        <w:rPr>
          <w:rFonts w:ascii="Arial" w:cs="Arial" w:eastAsia="Arial" w:hAnsi="Arial"/>
          <w:sz w:val="24"/>
          <w:szCs w:val="24"/>
        </w:rPr>
        <w:t xml:space="preserve"/>
      </w:r>
    </w:p>
    <w:p>
      <w:pPr>
        <w:spacing w:after="0" w:before="0" w:line="240"/>
        <w:jc w:val="left"/>
      </w:pPr>
      <w:r>
        <w:rPr>
          <w:rFonts w:ascii="Arial" w:cs="Arial" w:eastAsia="Arial" w:hAnsi="Arial"/>
          <w:b/>
          <w:bCs/>
          <w:sz w:val="24"/>
          <w:szCs w:val="24"/>
        </w:rPr>
        <w:t xml:space="preserve">Referencia: </w:t>
      </w:r>
      <w:r>
        <w:rPr>
          <w:rFonts w:ascii="Arial" w:cs="Arial" w:eastAsia="Arial" w:hAnsi="Arial"/>
          <w:sz w:val="24"/>
          <w:szCs w:val="24"/>
        </w:rPr>
        <w:t xml:space="preserve">Acción de tutela, radicado No. </w:t>
      </w:r>
      <w:r>
        <w:rPr>
          <w:rFonts w:ascii="Arial" w:cs="Arial" w:eastAsia="Arial" w:hAnsi="Arial"/>
          <w:sz w:val="24"/>
          <w:szCs w:val="24"/>
          <w:highlight w:val="yellow"/>
        </w:rPr>
        <w:t xml:space="preserve">[número completo del radicado]</w:t>
      </w:r>
    </w:p>
    <w:p>
      <w:pPr>
        <w:spacing w:after="0" w:before="0" w:line="240"/>
      </w:pPr>
      <w:r>
        <w:rPr>
          <w:rFonts w:ascii="Arial" w:cs="Arial" w:eastAsia="Arial" w:hAnsi="Arial"/>
          <w:sz w:val="24"/>
          <w:szCs w:val="24"/>
        </w:rPr>
        <w:t xml:space="preserve"/>
      </w:r>
    </w:p>
    <w:p>
      <w:pPr>
        <w:spacing w:after="0" w:before="0" w:line="240"/>
        <w:jc w:val="left"/>
      </w:pPr>
      <w:r>
        <w:rPr>
          <w:rFonts w:ascii="Arial" w:cs="Arial" w:eastAsia="Arial" w:hAnsi="Arial"/>
          <w:b/>
          <w:bCs/>
          <w:sz w:val="24"/>
          <w:szCs w:val="24"/>
        </w:rPr>
        <w:t xml:space="preserve">Accionante: </w:t>
      </w:r>
      <w:r>
        <w:rPr>
          <w:rFonts w:ascii="Arial" w:cs="Arial" w:eastAsia="Arial" w:hAnsi="Arial"/>
          <w:sz w:val="24"/>
          <w:szCs w:val="24"/>
          <w:highlight w:val="yellow"/>
        </w:rPr>
        <w:t xml:space="preserve">[nombre completo del paciente]</w:t>
      </w:r>
    </w:p>
    <w:p>
      <w:pPr>
        <w:spacing w:after="0" w:before="0" w:line="240"/>
      </w:pPr>
      <w:r>
        <w:rPr>
          <w:rFonts w:ascii="Arial" w:cs="Arial" w:eastAsia="Arial" w:hAnsi="Arial"/>
          <w:sz w:val="24"/>
          <w:szCs w:val="24"/>
        </w:rPr>
        <w:t xml:space="preserve"/>
      </w:r>
    </w:p>
    <w:p>
      <w:pPr>
        <w:spacing w:after="0" w:before="0" w:line="240"/>
        <w:jc w:val="left"/>
      </w:pPr>
      <w:r>
        <w:rPr>
          <w:rFonts w:ascii="Arial" w:cs="Arial" w:eastAsia="Arial" w:hAnsi="Arial"/>
          <w:b/>
          <w:bCs/>
          <w:sz w:val="24"/>
          <w:szCs w:val="24"/>
        </w:rPr>
        <w:t xml:space="preserve">Accionada: </w:t>
      </w:r>
      <w:r>
        <w:rPr>
          <w:rFonts w:ascii="Arial" w:cs="Arial" w:eastAsia="Arial" w:hAnsi="Arial"/>
          <w:sz w:val="24"/>
          <w:szCs w:val="24"/>
          <w:highlight w:val="yellow"/>
        </w:rPr>
        <w:t xml:space="preserve">[nombre completo de la EPS]</w:t>
      </w:r>
    </w:p>
    <w:p>
      <w:pPr>
        <w:spacing w:after="0" w:before="0" w:line="240"/>
      </w:pPr>
      <w:r>
        <w:rPr>
          <w:rFonts w:ascii="Arial" w:cs="Arial" w:eastAsia="Arial" w:hAnsi="Arial"/>
          <w:sz w:val="24"/>
          <w:szCs w:val="24"/>
        </w:rPr>
        <w:t xml:space="preserve"/>
      </w:r>
    </w:p>
    <w:p>
      <w:pPr>
        <w:spacing w:after="0" w:before="0" w:line="240"/>
        <w:jc w:val="left"/>
      </w:pPr>
      <w:r>
        <w:rPr>
          <w:rFonts w:ascii="Arial" w:cs="Arial" w:eastAsia="Arial" w:hAnsi="Arial"/>
          <w:b/>
          <w:bCs/>
          <w:sz w:val="24"/>
          <w:szCs w:val="24"/>
        </w:rPr>
        <w:t xml:space="preserve">Asunto: </w:t>
      </w:r>
      <w:r>
        <w:rPr>
          <w:rFonts w:ascii="Arial" w:cs="Arial" w:eastAsia="Arial" w:hAnsi="Arial"/>
          <w:sz w:val="24"/>
          <w:szCs w:val="24"/>
        </w:rPr>
        <w:t xml:space="preserve">Solicitud de cumplimiento del fallo y apertura de incidente de desacato</w:t>
      </w:r>
    </w:p>
    <w:p>
      <w:pPr>
        <w:spacing w:after="0" w:before="0" w:line="240"/>
      </w:pPr>
      <w:r>
        <w:rPr>
          <w:rFonts w:ascii="Arial" w:cs="Arial" w:eastAsia="Arial" w:hAnsi="Arial"/>
          <w:sz w:val="24"/>
          <w:szCs w:val="24"/>
        </w:rPr>
        <w:t xml:space="preserve"/>
      </w:r>
    </w:p>
    <w:p>
      <w:pPr>
        <w:spacing w:after="0" w:before="0" w:line="240"/>
        <w:jc w:val="both"/>
      </w:pPr>
      <w:r>
        <w:rPr>
          <w:rFonts w:ascii="Arial" w:cs="Arial" w:eastAsia="Arial" w:hAnsi="Arial"/>
          <w:sz w:val="24"/>
          <w:szCs w:val="24"/>
        </w:rPr>
        <w:t xml:space="preserve">Yo, </w:t>
      </w:r>
      <w:r>
        <w:rPr>
          <w:rFonts w:ascii="Arial" w:cs="Arial" w:eastAsia="Arial" w:hAnsi="Arial"/>
          <w:sz w:val="24"/>
          <w:szCs w:val="24"/>
          <w:highlight w:val="yellow"/>
        </w:rPr>
        <w:t xml:space="preserve">[nombre completo de quien firma]</w:t>
      </w:r>
      <w:r>
        <w:rPr>
          <w:rFonts w:ascii="Arial" w:cs="Arial" w:eastAsia="Arial" w:hAnsi="Arial"/>
          <w:sz w:val="24"/>
          <w:szCs w:val="24"/>
        </w:rPr>
        <w:t xml:space="preserve">, identificado con cédula de ciudadanía No. </w:t>
      </w:r>
      <w:r>
        <w:rPr>
          <w:rFonts w:ascii="Arial" w:cs="Arial" w:eastAsia="Arial" w:hAnsi="Arial"/>
          <w:sz w:val="24"/>
          <w:szCs w:val="24"/>
          <w:highlight w:val="yellow"/>
        </w:rPr>
        <w:t xml:space="preserve">[número]</w:t>
      </w:r>
      <w:r>
        <w:rPr>
          <w:rFonts w:ascii="Arial" w:cs="Arial" w:eastAsia="Arial" w:hAnsi="Arial"/>
          <w:sz w:val="24"/>
          <w:szCs w:val="24"/>
        </w:rPr>
        <w:t xml:space="preserve">, accionante </w:t>
      </w:r>
      <w:r>
        <w:rPr>
          <w:rFonts w:ascii="Arial" w:cs="Arial" w:eastAsia="Arial" w:hAnsi="Arial"/>
          <w:sz w:val="24"/>
          <w:szCs w:val="24"/>
          <w:highlight w:val="green"/>
        </w:rPr>
        <w:t xml:space="preserve">[en nombre propio]</w:t>
      </w:r>
      <w:r>
        <w:rPr>
          <w:rFonts w:ascii="Arial" w:cs="Arial" w:eastAsia="Arial" w:hAnsi="Arial"/>
          <w:sz w:val="24"/>
          <w:szCs w:val="24"/>
        </w:rPr>
        <w:t xml:space="preserve"> </w:t>
      </w:r>
      <w:r>
        <w:rPr>
          <w:rFonts w:ascii="Arial" w:cs="Arial" w:eastAsia="Arial" w:hAnsi="Arial"/>
          <w:sz w:val="24"/>
          <w:szCs w:val="24"/>
          <w:highlight w:val="green"/>
        </w:rPr>
        <w:t xml:space="preserve">[como agente oficioso de [nombre del paciente]]</w:t>
      </w:r>
      <w:r>
        <w:rPr>
          <w:rFonts w:ascii="Arial" w:cs="Arial" w:eastAsia="Arial" w:hAnsi="Arial"/>
          <w:sz w:val="24"/>
          <w:szCs w:val="24"/>
        </w:rPr>
        <w:t xml:space="preserve"> dentro de la tutela de la referencia, solicito que se haga cumplir la sentencia y que se abra incidente de desacato contra la EPS accionada, con fundamento en los artículos 27 y 52 del Decreto 2591 de 1991 y en los siguientes hechos.</w:t>
      </w:r>
    </w:p>
    <w:p>
      <w:pPr>
        <w:spacing w:after="0" w:before="0" w:line="240"/>
      </w:pPr>
      <w:r>
        <w:rPr>
          <w:rFonts w:ascii="Arial" w:cs="Arial" w:eastAsia="Arial" w:hAnsi="Arial"/>
          <w:sz w:val="24"/>
          <w:szCs w:val="24"/>
        </w:rPr>
        <w:t xml:space="preserve"/>
      </w:r>
    </w:p>
    <w:p>
      <w:pPr>
        <w:spacing w:after="0" w:before="0" w:line="240"/>
        <w:jc w:val="center"/>
      </w:pPr>
      <w:r>
        <w:rPr>
          <w:rFonts w:ascii="Arial" w:cs="Arial" w:eastAsia="Arial" w:hAnsi="Arial"/>
          <w:b/>
          <w:bCs/>
          <w:sz w:val="24"/>
          <w:szCs w:val="24"/>
        </w:rPr>
        <w:t xml:space="preserve">I. HECHOS</w:t>
      </w:r>
    </w:p>
    <w:p>
      <w:pPr>
        <w:spacing w:after="0" w:before="0" w:line="240"/>
      </w:pPr>
      <w:r>
        <w:rPr>
          <w:rFonts w:ascii="Arial" w:cs="Arial" w:eastAsia="Arial" w:hAnsi="Arial"/>
          <w:sz w:val="24"/>
          <w:szCs w:val="24"/>
        </w:rPr>
        <w:t xml:space="preserve"/>
      </w:r>
    </w:p>
    <w:p>
      <w:pPr>
        <w:spacing w:after="0" w:before="0" w:line="240"/>
        <w:jc w:val="both"/>
      </w:pPr>
      <w:r>
        <w:rPr>
          <w:rFonts w:ascii="Arial" w:cs="Arial" w:eastAsia="Arial" w:hAnsi="Arial"/>
          <w:b/>
          <w:bCs/>
          <w:sz w:val="24"/>
          <w:szCs w:val="24"/>
        </w:rPr>
        <w:t xml:space="preserve">1. </w:t>
      </w:r>
      <w:r>
        <w:rPr>
          <w:rFonts w:ascii="Arial" w:cs="Arial" w:eastAsia="Arial" w:hAnsi="Arial"/>
          <w:sz w:val="24"/>
          <w:szCs w:val="24"/>
        </w:rPr>
        <w:t xml:space="preserve">Mediante sentencia del </w:t>
      </w:r>
      <w:r>
        <w:rPr>
          <w:rFonts w:ascii="Arial" w:cs="Arial" w:eastAsia="Arial" w:hAnsi="Arial"/>
          <w:sz w:val="24"/>
          <w:szCs w:val="24"/>
          <w:highlight w:val="yellow"/>
        </w:rPr>
        <w:t xml:space="preserve">[fecha del fallo]</w:t>
      </w:r>
      <w:r>
        <w:rPr>
          <w:rFonts w:ascii="Arial" w:cs="Arial" w:eastAsia="Arial" w:hAnsi="Arial"/>
          <w:sz w:val="24"/>
          <w:szCs w:val="24"/>
        </w:rPr>
        <w:t xml:space="preserve"> este juzgado tuteló mis derechos a la salud y a la vida digna y ordenó a </w:t>
      </w:r>
      <w:r>
        <w:rPr>
          <w:rFonts w:ascii="Arial" w:cs="Arial" w:eastAsia="Arial" w:hAnsi="Arial"/>
          <w:sz w:val="24"/>
          <w:szCs w:val="24"/>
          <w:highlight w:val="yellow"/>
        </w:rPr>
        <w:t xml:space="preserve">[nombre de la EPS]</w:t>
      </w:r>
      <w:r>
        <w:rPr>
          <w:rFonts w:ascii="Arial" w:cs="Arial" w:eastAsia="Arial" w:hAnsi="Arial"/>
          <w:sz w:val="24"/>
          <w:szCs w:val="24"/>
        </w:rPr>
        <w:t xml:space="preserve"> que, dentro de las 48 horas siguientes a la notificación, </w:t>
      </w:r>
      <w:r>
        <w:rPr>
          <w:rFonts w:ascii="Arial" w:cs="Arial" w:eastAsia="Arial" w:hAnsi="Arial"/>
          <w:sz w:val="24"/>
          <w:szCs w:val="24"/>
          <w:highlight w:val="yellow"/>
        </w:rPr>
        <w:t xml:space="preserve">[copie textualmente la orden del fallo: entregar el medicamento X, programar la cita Y, practicar la cirugía Z]</w:t>
      </w:r>
      <w:r>
        <w:rPr>
          <w:rFonts w:ascii="Arial" w:cs="Arial" w:eastAsia="Arial" w:hAnsi="Arial"/>
          <w:sz w:val="24"/>
          <w:szCs w:val="24"/>
        </w:rPr>
        <w:t xml:space="preserve">. </w:t>
      </w:r>
      <w:r>
        <w:rPr>
          <w:rFonts w:ascii="Arial" w:cs="Arial" w:eastAsia="Arial" w:hAnsi="Arial"/>
          <w:i/>
          <w:iCs/>
          <w:color w:val="595959"/>
          <w:sz w:val="24"/>
          <w:szCs w:val="24"/>
        </w:rPr>
        <w:t xml:space="preserve">Si hubo segunda instancia: </w:t>
      </w:r>
      <w:r>
        <w:rPr>
          <w:rFonts w:ascii="Arial" w:cs="Arial" w:eastAsia="Arial" w:hAnsi="Arial"/>
          <w:sz w:val="24"/>
          <w:szCs w:val="24"/>
        </w:rPr>
        <w:t xml:space="preserve">La sentencia fue </w:t>
      </w:r>
      <w:r>
        <w:rPr>
          <w:rFonts w:ascii="Arial" w:cs="Arial" w:eastAsia="Arial" w:hAnsi="Arial"/>
          <w:sz w:val="24"/>
          <w:szCs w:val="24"/>
          <w:highlight w:val="green"/>
        </w:rPr>
        <w:t xml:space="preserve">[confirmada]</w:t>
      </w:r>
      <w:r>
        <w:rPr>
          <w:rFonts w:ascii="Arial" w:cs="Arial" w:eastAsia="Arial" w:hAnsi="Arial"/>
          <w:sz w:val="24"/>
          <w:szCs w:val="24"/>
        </w:rPr>
        <w:t xml:space="preserve"> </w:t>
      </w:r>
      <w:r>
        <w:rPr>
          <w:rFonts w:ascii="Arial" w:cs="Arial" w:eastAsia="Arial" w:hAnsi="Arial"/>
          <w:sz w:val="24"/>
          <w:szCs w:val="24"/>
          <w:highlight w:val="green"/>
        </w:rPr>
        <w:t xml:space="preserve">[modificada]</w:t>
      </w:r>
      <w:r>
        <w:rPr>
          <w:rFonts w:ascii="Arial" w:cs="Arial" w:eastAsia="Arial" w:hAnsi="Arial"/>
          <w:sz w:val="24"/>
          <w:szCs w:val="24"/>
        </w:rPr>
        <w:t xml:space="preserve"> por </w:t>
      </w:r>
      <w:r>
        <w:rPr>
          <w:rFonts w:ascii="Arial" w:cs="Arial" w:eastAsia="Arial" w:hAnsi="Arial"/>
          <w:sz w:val="24"/>
          <w:szCs w:val="24"/>
          <w:highlight w:val="yellow"/>
        </w:rPr>
        <w:t xml:space="preserve">[juzgado o tribunal]</w:t>
      </w:r>
      <w:r>
        <w:rPr>
          <w:rFonts w:ascii="Arial" w:cs="Arial" w:eastAsia="Arial" w:hAnsi="Arial"/>
          <w:sz w:val="24"/>
          <w:szCs w:val="24"/>
        </w:rPr>
        <w:t xml:space="preserve"> el </w:t>
      </w:r>
      <w:r>
        <w:rPr>
          <w:rFonts w:ascii="Arial" w:cs="Arial" w:eastAsia="Arial" w:hAnsi="Arial"/>
          <w:sz w:val="24"/>
          <w:szCs w:val="24"/>
          <w:highlight w:val="yellow"/>
        </w:rPr>
        <w:t xml:space="preserve">[fecha]</w:t>
      </w:r>
      <w:r>
        <w:rPr>
          <w:rFonts w:ascii="Arial" w:cs="Arial" w:eastAsia="Arial" w:hAnsi="Arial"/>
          <w:sz w:val="24"/>
          <w:szCs w:val="24"/>
        </w:rPr>
        <w:t xml:space="preserve">.</w:t>
      </w:r>
    </w:p>
    <w:p>
      <w:pPr>
        <w:spacing w:after="0" w:before="0" w:line="240"/>
      </w:pPr>
      <w:r>
        <w:rPr>
          <w:rFonts w:ascii="Arial" w:cs="Arial" w:eastAsia="Arial" w:hAnsi="Arial"/>
          <w:sz w:val="24"/>
          <w:szCs w:val="24"/>
        </w:rPr>
        <w:t xml:space="preserve"/>
      </w:r>
    </w:p>
    <w:p>
      <w:pPr>
        <w:spacing w:after="0" w:before="0" w:line="240"/>
        <w:jc w:val="both"/>
      </w:pPr>
      <w:r>
        <w:rPr>
          <w:rFonts w:ascii="Arial" w:cs="Arial" w:eastAsia="Arial" w:hAnsi="Arial"/>
          <w:b/>
          <w:bCs/>
          <w:sz w:val="24"/>
          <w:szCs w:val="24"/>
        </w:rPr>
        <w:t xml:space="preserve">2. </w:t>
      </w:r>
      <w:r>
        <w:rPr>
          <w:rFonts w:ascii="Arial" w:cs="Arial" w:eastAsia="Arial" w:hAnsi="Arial"/>
          <w:sz w:val="24"/>
          <w:szCs w:val="24"/>
        </w:rPr>
        <w:t xml:space="preserve">La EPS fue notificada del fallo el </w:t>
      </w:r>
      <w:r>
        <w:rPr>
          <w:rFonts w:ascii="Arial" w:cs="Arial" w:eastAsia="Arial" w:hAnsi="Arial"/>
          <w:sz w:val="24"/>
          <w:szCs w:val="24"/>
          <w:highlight w:val="yellow"/>
        </w:rPr>
        <w:t xml:space="preserve">[fecha]</w:t>
      </w:r>
      <w:r>
        <w:rPr>
          <w:rFonts w:ascii="Arial" w:cs="Arial" w:eastAsia="Arial" w:hAnsi="Arial"/>
          <w:sz w:val="24"/>
          <w:szCs w:val="24"/>
        </w:rPr>
        <w:t xml:space="preserve">, según consta en el expediente. El plazo de 48 horas venció el </w:t>
      </w:r>
      <w:r>
        <w:rPr>
          <w:rFonts w:ascii="Arial" w:cs="Arial" w:eastAsia="Arial" w:hAnsi="Arial"/>
          <w:sz w:val="24"/>
          <w:szCs w:val="24"/>
          <w:highlight w:val="yellow"/>
        </w:rPr>
        <w:t xml:space="preserve">[fecha]</w:t>
      </w:r>
      <w:r>
        <w:rPr>
          <w:rFonts w:ascii="Arial" w:cs="Arial" w:eastAsia="Arial" w:hAnsi="Arial"/>
          <w:sz w:val="24"/>
          <w:szCs w:val="24"/>
        </w:rPr>
        <w:t xml:space="preserve">.</w:t>
      </w:r>
    </w:p>
    <w:p>
      <w:pPr>
        <w:spacing w:after="0" w:before="0" w:line="240"/>
      </w:pPr>
      <w:r>
        <w:rPr>
          <w:rFonts w:ascii="Arial" w:cs="Arial" w:eastAsia="Arial" w:hAnsi="Arial"/>
          <w:sz w:val="24"/>
          <w:szCs w:val="24"/>
        </w:rPr>
        <w:t xml:space="preserve"/>
      </w:r>
    </w:p>
    <w:p>
      <w:pPr>
        <w:spacing w:after="0" w:before="0" w:line="240"/>
        <w:jc w:val="both"/>
      </w:pPr>
      <w:r>
        <w:rPr>
          <w:rFonts w:ascii="Arial" w:cs="Arial" w:eastAsia="Arial" w:hAnsi="Arial"/>
          <w:b/>
          <w:bCs/>
          <w:sz w:val="24"/>
          <w:szCs w:val="24"/>
        </w:rPr>
        <w:t xml:space="preserve">3. </w:t>
      </w:r>
      <w:r>
        <w:rPr>
          <w:rFonts w:ascii="Arial" w:cs="Arial" w:eastAsia="Arial" w:hAnsi="Arial"/>
          <w:sz w:val="24"/>
          <w:szCs w:val="24"/>
        </w:rPr>
        <w:t xml:space="preserve">Hasta la fecha de este escrito la EPS </w:t>
      </w:r>
      <w:r>
        <w:rPr>
          <w:rFonts w:ascii="Arial" w:cs="Arial" w:eastAsia="Arial" w:hAnsi="Arial"/>
          <w:sz w:val="24"/>
          <w:szCs w:val="24"/>
          <w:highlight w:val="green"/>
        </w:rPr>
        <w:t xml:space="preserve">[no ha cumplido la orden]</w:t>
      </w:r>
      <w:r>
        <w:rPr>
          <w:rFonts w:ascii="Arial" w:cs="Arial" w:eastAsia="Arial" w:hAnsi="Arial"/>
          <w:sz w:val="24"/>
          <w:szCs w:val="24"/>
        </w:rPr>
        <w:t xml:space="preserve"> </w:t>
      </w:r>
      <w:r>
        <w:rPr>
          <w:rFonts w:ascii="Arial" w:cs="Arial" w:eastAsia="Arial" w:hAnsi="Arial"/>
          <w:sz w:val="24"/>
          <w:szCs w:val="24"/>
          <w:highlight w:val="green"/>
        </w:rPr>
        <w:t xml:space="preserve">[cumplió de manera incompleta: [detalle de lo que falta]]</w:t>
      </w:r>
      <w:r>
        <w:rPr>
          <w:rFonts w:ascii="Arial" w:cs="Arial" w:eastAsia="Arial" w:hAnsi="Arial"/>
          <w:sz w:val="24"/>
          <w:szCs w:val="24"/>
        </w:rPr>
        <w:t xml:space="preserve"> </w:t>
      </w:r>
      <w:r>
        <w:rPr>
          <w:rFonts w:ascii="Arial" w:cs="Arial" w:eastAsia="Arial" w:hAnsi="Arial"/>
          <w:sz w:val="24"/>
          <w:szCs w:val="24"/>
          <w:highlight w:val="green"/>
        </w:rPr>
        <w:t xml:space="preserve">[cumplió una vez y luego interrumpió el tratamiento]</w:t>
      </w:r>
      <w:r>
        <w:rPr>
          <w:rFonts w:ascii="Arial" w:cs="Arial" w:eastAsia="Arial" w:hAnsi="Arial"/>
          <w:sz w:val="24"/>
          <w:szCs w:val="24"/>
        </w:rPr>
        <w:t xml:space="preserve">. Han pasado </w:t>
      </w:r>
      <w:r>
        <w:rPr>
          <w:rFonts w:ascii="Arial" w:cs="Arial" w:eastAsia="Arial" w:hAnsi="Arial"/>
          <w:sz w:val="24"/>
          <w:szCs w:val="24"/>
          <w:highlight w:val="yellow"/>
        </w:rPr>
        <w:t xml:space="preserve">[número]</w:t>
      </w:r>
      <w:r>
        <w:rPr>
          <w:rFonts w:ascii="Arial" w:cs="Arial" w:eastAsia="Arial" w:hAnsi="Arial"/>
          <w:sz w:val="24"/>
          <w:szCs w:val="24"/>
        </w:rPr>
        <w:t xml:space="preserve"> días desde la notificación.</w:t>
      </w:r>
    </w:p>
    <w:p>
      <w:pPr>
        <w:spacing w:after="0" w:before="0" w:line="240"/>
      </w:pPr>
      <w:r>
        <w:rPr>
          <w:rFonts w:ascii="Arial" w:cs="Arial" w:eastAsia="Arial" w:hAnsi="Arial"/>
          <w:sz w:val="24"/>
          <w:szCs w:val="24"/>
        </w:rPr>
        <w:t xml:space="preserve"/>
      </w:r>
    </w:p>
    <w:p>
      <w:pPr>
        <w:spacing w:after="0" w:before="0" w:line="240"/>
        <w:jc w:val="both"/>
      </w:pPr>
      <w:r>
        <w:rPr>
          <w:rFonts w:ascii="Arial" w:cs="Arial" w:eastAsia="Arial" w:hAnsi="Arial"/>
          <w:b/>
          <w:bCs/>
          <w:sz w:val="24"/>
          <w:szCs w:val="24"/>
        </w:rPr>
        <w:t xml:space="preserve">4. </w:t>
      </w:r>
      <w:r>
        <w:rPr>
          <w:rFonts w:ascii="Arial" w:cs="Arial" w:eastAsia="Arial" w:hAnsi="Arial"/>
          <w:i/>
          <w:iCs/>
          <w:color w:val="595959"/>
          <w:sz w:val="24"/>
          <w:szCs w:val="24"/>
        </w:rPr>
        <w:t xml:space="preserve">Borre si no aplica. </w:t>
      </w:r>
      <w:r>
        <w:rPr>
          <w:rFonts w:ascii="Arial" w:cs="Arial" w:eastAsia="Arial" w:hAnsi="Arial"/>
          <w:sz w:val="24"/>
          <w:szCs w:val="24"/>
        </w:rPr>
        <w:t xml:space="preserve">El día </w:t>
      </w:r>
      <w:r>
        <w:rPr>
          <w:rFonts w:ascii="Arial" w:cs="Arial" w:eastAsia="Arial" w:hAnsi="Arial"/>
          <w:sz w:val="24"/>
          <w:szCs w:val="24"/>
          <w:highlight w:val="yellow"/>
        </w:rPr>
        <w:t xml:space="preserve">[fecha]</w:t>
      </w:r>
      <w:r>
        <w:rPr>
          <w:rFonts w:ascii="Arial" w:cs="Arial" w:eastAsia="Arial" w:hAnsi="Arial"/>
          <w:sz w:val="24"/>
          <w:szCs w:val="24"/>
        </w:rPr>
        <w:t xml:space="preserve"> me comuniqué con la EPS por </w:t>
      </w:r>
      <w:r>
        <w:rPr>
          <w:rFonts w:ascii="Arial" w:cs="Arial" w:eastAsia="Arial" w:hAnsi="Arial"/>
          <w:sz w:val="24"/>
          <w:szCs w:val="24"/>
          <w:highlight w:val="yellow"/>
        </w:rPr>
        <w:t xml:space="preserve">[canal]</w:t>
      </w:r>
      <w:r>
        <w:rPr>
          <w:rFonts w:ascii="Arial" w:cs="Arial" w:eastAsia="Arial" w:hAnsi="Arial"/>
          <w:sz w:val="24"/>
          <w:szCs w:val="24"/>
        </w:rPr>
        <w:t xml:space="preserve"> para pedir el cumplimiento y </w:t>
      </w:r>
      <w:r>
        <w:rPr>
          <w:rFonts w:ascii="Arial" w:cs="Arial" w:eastAsia="Arial" w:hAnsi="Arial"/>
          <w:sz w:val="24"/>
          <w:szCs w:val="24"/>
          <w:highlight w:val="yellow"/>
        </w:rPr>
        <w:t xml:space="preserve">[qué respondieron o que no respondieron]</w:t>
      </w:r>
      <w:r>
        <w:rPr>
          <w:rFonts w:ascii="Arial" w:cs="Arial" w:eastAsia="Arial" w:hAnsi="Arial"/>
          <w:sz w:val="24"/>
          <w:szCs w:val="24"/>
        </w:rPr>
        <w:t xml:space="preserve">.</w:t>
      </w:r>
    </w:p>
    <w:p>
      <w:pPr>
        <w:spacing w:after="0" w:before="0" w:line="240"/>
      </w:pPr>
      <w:r>
        <w:rPr>
          <w:rFonts w:ascii="Arial" w:cs="Arial" w:eastAsia="Arial" w:hAnsi="Arial"/>
          <w:sz w:val="24"/>
          <w:szCs w:val="24"/>
        </w:rPr>
        <w:t xml:space="preserve"/>
      </w:r>
    </w:p>
    <w:p>
      <w:pPr>
        <w:spacing w:after="0" w:before="0" w:line="240"/>
        <w:jc w:val="both"/>
      </w:pPr>
      <w:r>
        <w:rPr>
          <w:rFonts w:ascii="Arial" w:cs="Arial" w:eastAsia="Arial" w:hAnsi="Arial"/>
          <w:b/>
          <w:bCs/>
          <w:sz w:val="24"/>
          <w:szCs w:val="24"/>
        </w:rPr>
        <w:t xml:space="preserve">5. </w:t>
      </w:r>
      <w:r>
        <w:rPr>
          <w:rFonts w:ascii="Arial" w:cs="Arial" w:eastAsia="Arial" w:hAnsi="Arial"/>
          <w:sz w:val="24"/>
          <w:szCs w:val="24"/>
        </w:rPr>
        <w:t xml:space="preserve">El incumplimiento </w:t>
      </w:r>
      <w:r>
        <w:rPr>
          <w:rFonts w:ascii="Arial" w:cs="Arial" w:eastAsia="Arial" w:hAnsi="Arial"/>
          <w:sz w:val="24"/>
          <w:szCs w:val="24"/>
          <w:highlight w:val="yellow"/>
        </w:rPr>
        <w:t xml:space="preserve">[describa la consecuencia concreta para la salud del paciente]</w:t>
      </w:r>
      <w:r>
        <w:rPr>
          <w:rFonts w:ascii="Arial" w:cs="Arial" w:eastAsia="Arial" w:hAnsi="Arial"/>
          <w:sz w:val="24"/>
          <w:szCs w:val="24"/>
        </w:rPr>
        <w:t xml:space="preserve">.</w:t>
      </w:r>
    </w:p>
    <w:p>
      <w:pPr>
        <w:spacing w:after="0" w:before="0" w:line="240"/>
      </w:pPr>
      <w:r>
        <w:rPr>
          <w:rFonts w:ascii="Arial" w:cs="Arial" w:eastAsia="Arial" w:hAnsi="Arial"/>
          <w:sz w:val="24"/>
          <w:szCs w:val="24"/>
        </w:rPr>
        <w:t xml:space="preserve"/>
      </w:r>
    </w:p>
    <w:p>
      <w:pPr>
        <w:spacing w:after="0" w:before="0" w:line="240"/>
        <w:jc w:val="center"/>
      </w:pPr>
      <w:r>
        <w:rPr>
          <w:rFonts w:ascii="Arial" w:cs="Arial" w:eastAsia="Arial" w:hAnsi="Arial"/>
          <w:b/>
          <w:bCs/>
          <w:sz w:val="24"/>
          <w:szCs w:val="24"/>
        </w:rPr>
        <w:t xml:space="preserve">II. FUNDAMENTOS</w:t>
      </w:r>
    </w:p>
    <w:p>
      <w:pPr>
        <w:spacing w:after="0" w:before="0" w:line="240"/>
      </w:pPr>
      <w:r>
        <w:rPr>
          <w:rFonts w:ascii="Arial" w:cs="Arial" w:eastAsia="Arial" w:hAnsi="Arial"/>
          <w:sz w:val="24"/>
          <w:szCs w:val="24"/>
        </w:rPr>
        <w:t xml:space="preserve"/>
      </w:r>
    </w:p>
    <w:p>
      <w:pPr>
        <w:spacing w:after="0" w:before="0" w:line="240"/>
        <w:jc w:val="both"/>
      </w:pPr>
      <w:r>
        <w:rPr>
          <w:rFonts w:ascii="Arial" w:cs="Arial" w:eastAsia="Arial" w:hAnsi="Arial"/>
          <w:sz w:val="24"/>
          <w:szCs w:val="24"/>
        </w:rPr>
        <w:t xml:space="preserve">El artículo 27 del Decreto 2591 de 1991 ordena que el fallo de tutela se cumpla «sin demora» y que, si la entidad no lo hace dentro de las 48 horas siguientes, el juez requiera al superior del responsable y adopte «directamente todas las medidas para el cabal cumplimiento del mismo». El juez conserva la competencia «hasta que esté completamente restablecido el derecho». El artículo 52 dispone que quien incumpla una orden de tutela incurre en desacato, sancionable con arresto hasta de seis meses y multa hasta de 20 salarios mínimos legales mensuales, mediante trámite incidental ante el mismo juez. La sanción recae sobre la persona natural responsable del cumplimiento, no sobre la entidad, y se consulta con el superior. El cumplimiento tardío no borra la obligación de cumplir de manera completa.</w:t>
      </w:r>
    </w:p>
    <w:p>
      <w:pPr>
        <w:spacing w:after="0" w:before="0" w:line="240"/>
      </w:pPr>
      <w:r>
        <w:rPr>
          <w:rFonts w:ascii="Arial" w:cs="Arial" w:eastAsia="Arial" w:hAnsi="Arial"/>
          <w:sz w:val="24"/>
          <w:szCs w:val="24"/>
        </w:rPr>
        <w:t xml:space="preserve"/>
      </w:r>
    </w:p>
    <w:p>
      <w:pPr>
        <w:spacing w:after="0" w:before="0" w:line="240"/>
        <w:jc w:val="center"/>
      </w:pPr>
      <w:r>
        <w:rPr>
          <w:rFonts w:ascii="Arial" w:cs="Arial" w:eastAsia="Arial" w:hAnsi="Arial"/>
          <w:b/>
          <w:bCs/>
          <w:sz w:val="24"/>
          <w:szCs w:val="24"/>
        </w:rPr>
        <w:t xml:space="preserve">III. PETICIONES</w:t>
      </w:r>
    </w:p>
    <w:p>
      <w:pPr>
        <w:spacing w:after="0" w:before="0" w:line="240"/>
      </w:pPr>
      <w:r>
        <w:rPr>
          <w:rFonts w:ascii="Arial" w:cs="Arial" w:eastAsia="Arial" w:hAnsi="Arial"/>
          <w:sz w:val="24"/>
          <w:szCs w:val="24"/>
        </w:rPr>
        <w:t xml:space="preserve"/>
      </w:r>
    </w:p>
    <w:p>
      <w:pPr>
        <w:spacing w:after="0" w:before="0" w:line="240"/>
        <w:jc w:val="both"/>
      </w:pPr>
      <w:r>
        <w:rPr>
          <w:rFonts w:ascii="Arial" w:cs="Arial" w:eastAsia="Arial" w:hAnsi="Arial"/>
          <w:b/>
          <w:bCs/>
          <w:sz w:val="24"/>
          <w:szCs w:val="24"/>
        </w:rPr>
        <w:t xml:space="preserve">Primera. </w:t>
      </w:r>
      <w:r>
        <w:rPr>
          <w:rFonts w:ascii="Arial" w:cs="Arial" w:eastAsia="Arial" w:hAnsi="Arial"/>
          <w:sz w:val="24"/>
          <w:szCs w:val="24"/>
        </w:rPr>
        <w:t xml:space="preserve">Que, con fundamento en el artículo 27 del Decreto 2591 de 1991, requiera a </w:t>
      </w:r>
      <w:r>
        <w:rPr>
          <w:rFonts w:ascii="Arial" w:cs="Arial" w:eastAsia="Arial" w:hAnsi="Arial"/>
          <w:sz w:val="24"/>
          <w:szCs w:val="24"/>
          <w:highlight w:val="yellow"/>
        </w:rPr>
        <w:t xml:space="preserve">[nombre de la EPS]</w:t>
      </w:r>
      <w:r>
        <w:rPr>
          <w:rFonts w:ascii="Arial" w:cs="Arial" w:eastAsia="Arial" w:hAnsi="Arial"/>
          <w:sz w:val="24"/>
          <w:szCs w:val="24"/>
        </w:rPr>
        <w:t xml:space="preserve"> y a su representante legal para que cumplan de inmediato la orden de la sentencia del </w:t>
      </w:r>
      <w:r>
        <w:rPr>
          <w:rFonts w:ascii="Arial" w:cs="Arial" w:eastAsia="Arial" w:hAnsi="Arial"/>
          <w:sz w:val="24"/>
          <w:szCs w:val="24"/>
          <w:highlight w:val="yellow"/>
        </w:rPr>
        <w:t xml:space="preserve">[fecha]</w:t>
      </w:r>
      <w:r>
        <w:rPr>
          <w:rFonts w:ascii="Arial" w:cs="Arial" w:eastAsia="Arial" w:hAnsi="Arial"/>
          <w:sz w:val="24"/>
          <w:szCs w:val="24"/>
        </w:rPr>
        <w:t xml:space="preserve">.</w:t>
      </w:r>
    </w:p>
    <w:p>
      <w:pPr>
        <w:spacing w:after="0" w:before="0" w:line="240"/>
      </w:pPr>
      <w:r>
        <w:rPr>
          <w:rFonts w:ascii="Arial" w:cs="Arial" w:eastAsia="Arial" w:hAnsi="Arial"/>
          <w:sz w:val="24"/>
          <w:szCs w:val="24"/>
        </w:rPr>
        <w:t xml:space="preserve"/>
      </w:r>
    </w:p>
    <w:p>
      <w:pPr>
        <w:spacing w:after="0" w:before="0" w:line="240"/>
        <w:jc w:val="both"/>
      </w:pPr>
      <w:r>
        <w:rPr>
          <w:rFonts w:ascii="Arial" w:cs="Arial" w:eastAsia="Arial" w:hAnsi="Arial"/>
          <w:b/>
          <w:bCs/>
          <w:sz w:val="24"/>
          <w:szCs w:val="24"/>
        </w:rPr>
        <w:t xml:space="preserve">Segunda. </w:t>
      </w:r>
      <w:r>
        <w:rPr>
          <w:rFonts w:ascii="Arial" w:cs="Arial" w:eastAsia="Arial" w:hAnsi="Arial"/>
          <w:sz w:val="24"/>
          <w:szCs w:val="24"/>
        </w:rPr>
        <w:t xml:space="preserve">Que abra incidente de desacato contra </w:t>
      </w:r>
      <w:r>
        <w:rPr>
          <w:rFonts w:ascii="Arial" w:cs="Arial" w:eastAsia="Arial" w:hAnsi="Arial"/>
          <w:sz w:val="24"/>
          <w:szCs w:val="24"/>
          <w:highlight w:val="yellow"/>
        </w:rPr>
        <w:t xml:space="preserve">[nombre del representante legal, gerente o director regional de la EPS, si lo conoce; si no, escriba «el representante legal de la EPS»]</w:t>
      </w:r>
      <w:r>
        <w:rPr>
          <w:rFonts w:ascii="Arial" w:cs="Arial" w:eastAsia="Arial" w:hAnsi="Arial"/>
          <w:sz w:val="24"/>
          <w:szCs w:val="24"/>
        </w:rPr>
        <w:t xml:space="preserve"> y, comprobado el incumplimiento, imponga las sanciones del artículo 52 del Decreto 2591 de 1991.</w:t>
      </w:r>
    </w:p>
    <w:p>
      <w:pPr>
        <w:spacing w:after="0" w:before="0" w:line="240"/>
      </w:pPr>
      <w:r>
        <w:rPr>
          <w:rFonts w:ascii="Arial" w:cs="Arial" w:eastAsia="Arial" w:hAnsi="Arial"/>
          <w:sz w:val="24"/>
          <w:szCs w:val="24"/>
        </w:rPr>
        <w:t xml:space="preserve"/>
      </w:r>
    </w:p>
    <w:p>
      <w:pPr>
        <w:spacing w:after="0" w:before="0" w:line="240"/>
        <w:jc w:val="both"/>
      </w:pPr>
      <w:r>
        <w:rPr>
          <w:rFonts w:ascii="Arial" w:cs="Arial" w:eastAsia="Arial" w:hAnsi="Arial"/>
          <w:b/>
          <w:bCs/>
          <w:sz w:val="24"/>
          <w:szCs w:val="24"/>
        </w:rPr>
        <w:t xml:space="preserve">Tercera. </w:t>
      </w:r>
      <w:r>
        <w:rPr>
          <w:rFonts w:ascii="Arial" w:cs="Arial" w:eastAsia="Arial" w:hAnsi="Arial"/>
          <w:sz w:val="24"/>
          <w:szCs w:val="24"/>
        </w:rPr>
        <w:t xml:space="preserve">Que, mientras se tramita el incidente, adopte las medidas necesarias para que se cumpla la orden, incluida la de requerir al superior del responsable.</w:t>
      </w:r>
    </w:p>
    <w:p>
      <w:pPr>
        <w:spacing w:after="0" w:before="0" w:line="240"/>
      </w:pPr>
      <w:r>
        <w:rPr>
          <w:rFonts w:ascii="Arial" w:cs="Arial" w:eastAsia="Arial" w:hAnsi="Arial"/>
          <w:sz w:val="24"/>
          <w:szCs w:val="24"/>
        </w:rPr>
        <w:t xml:space="preserve"/>
      </w:r>
    </w:p>
    <w:p>
      <w:pPr>
        <w:spacing w:after="0" w:before="0" w:line="240"/>
        <w:jc w:val="both"/>
      </w:pPr>
      <w:r>
        <w:rPr>
          <w:rFonts w:ascii="Arial" w:cs="Arial" w:eastAsia="Arial" w:hAnsi="Arial"/>
          <w:b/>
          <w:bCs/>
          <w:sz w:val="24"/>
          <w:szCs w:val="24"/>
        </w:rPr>
        <w:t xml:space="preserve">Cuarta. </w:t>
      </w:r>
      <w:r>
        <w:rPr>
          <w:rFonts w:ascii="Arial" w:cs="Arial" w:eastAsia="Arial" w:hAnsi="Arial"/>
          <w:sz w:val="24"/>
          <w:szCs w:val="24"/>
        </w:rPr>
        <w:t xml:space="preserve">Que me informe las decisiones que adopte al correo electrónico indicado.</w:t>
      </w:r>
    </w:p>
    <w:p>
      <w:pPr>
        <w:spacing w:after="0" w:before="0" w:line="240"/>
      </w:pPr>
      <w:r>
        <w:rPr>
          <w:rFonts w:ascii="Arial" w:cs="Arial" w:eastAsia="Arial" w:hAnsi="Arial"/>
          <w:sz w:val="24"/>
          <w:szCs w:val="24"/>
        </w:rPr>
        <w:t xml:space="preserve"/>
      </w:r>
    </w:p>
    <w:p>
      <w:pPr>
        <w:spacing w:after="0" w:before="0" w:line="240"/>
        <w:jc w:val="center"/>
      </w:pPr>
      <w:r>
        <w:rPr>
          <w:rFonts w:ascii="Arial" w:cs="Arial" w:eastAsia="Arial" w:hAnsi="Arial"/>
          <w:b/>
          <w:bCs/>
          <w:sz w:val="24"/>
          <w:szCs w:val="24"/>
        </w:rPr>
        <w:t xml:space="preserve">IV. PRUEBAS Y ANEXOS</w:t>
      </w:r>
    </w:p>
    <w:p>
      <w:pPr>
        <w:spacing w:after="0" w:before="0" w:line="240"/>
      </w:pPr>
      <w:r>
        <w:rPr>
          <w:rFonts w:ascii="Arial" w:cs="Arial" w:eastAsia="Arial" w:hAnsi="Arial"/>
          <w:sz w:val="24"/>
          <w:szCs w:val="24"/>
        </w:rPr>
        <w:t xml:space="preserve"/>
      </w:r>
    </w:p>
    <w:p>
      <w:pPr>
        <w:spacing w:after="0" w:before="0" w:line="240"/>
        <w:jc w:val="both"/>
      </w:pPr>
      <w:r>
        <w:rPr>
          <w:rFonts w:ascii="Arial" w:cs="Arial" w:eastAsia="Arial" w:hAnsi="Arial"/>
          <w:b/>
          <w:bCs/>
          <w:sz w:val="24"/>
          <w:szCs w:val="24"/>
        </w:rPr>
        <w:t xml:space="preserve">Prueba No. 01. </w:t>
      </w:r>
      <w:r>
        <w:rPr>
          <w:rFonts w:ascii="Arial" w:cs="Arial" w:eastAsia="Arial" w:hAnsi="Arial"/>
          <w:sz w:val="24"/>
          <w:szCs w:val="24"/>
        </w:rPr>
        <w:t xml:space="preserve">Copia de la sentencia de tutela del </w:t>
      </w:r>
      <w:r>
        <w:rPr>
          <w:rFonts w:ascii="Arial" w:cs="Arial" w:eastAsia="Arial" w:hAnsi="Arial"/>
          <w:sz w:val="24"/>
          <w:szCs w:val="24"/>
          <w:highlight w:val="yellow"/>
        </w:rPr>
        <w:t xml:space="preserve">[fecha]</w:t>
      </w:r>
      <w:r>
        <w:rPr>
          <w:rFonts w:ascii="Arial" w:cs="Arial" w:eastAsia="Arial" w:hAnsi="Arial"/>
          <w:sz w:val="24"/>
          <w:szCs w:val="24"/>
        </w:rPr>
        <w:t xml:space="preserve"> </w:t>
      </w:r>
      <w:r>
        <w:rPr>
          <w:rFonts w:ascii="Arial" w:cs="Arial" w:eastAsia="Arial" w:hAnsi="Arial"/>
          <w:i/>
          <w:iCs/>
          <w:color w:val="595959"/>
          <w:sz w:val="24"/>
          <w:szCs w:val="24"/>
        </w:rPr>
        <w:t xml:space="preserve">(y de la de segunda instancia, si la hay)</w:t>
      </w:r>
      <w:r>
        <w:rPr>
          <w:rFonts w:ascii="Arial" w:cs="Arial" w:eastAsia="Arial" w:hAnsi="Arial"/>
          <w:sz w:val="24"/>
          <w:szCs w:val="24"/>
        </w:rPr>
        <w:t xml:space="preserve">.</w:t>
      </w:r>
    </w:p>
    <w:p>
      <w:pPr>
        <w:spacing w:after="0" w:before="0" w:line="240"/>
      </w:pPr>
      <w:r>
        <w:rPr>
          <w:rFonts w:ascii="Arial" w:cs="Arial" w:eastAsia="Arial" w:hAnsi="Arial"/>
          <w:sz w:val="24"/>
          <w:szCs w:val="24"/>
        </w:rPr>
        <w:t xml:space="preserve"/>
      </w:r>
    </w:p>
    <w:p>
      <w:pPr>
        <w:spacing w:after="0" w:before="0" w:line="240"/>
        <w:jc w:val="both"/>
      </w:pPr>
      <w:r>
        <w:rPr>
          <w:rFonts w:ascii="Arial" w:cs="Arial" w:eastAsia="Arial" w:hAnsi="Arial"/>
          <w:b/>
          <w:bCs/>
          <w:sz w:val="24"/>
          <w:szCs w:val="24"/>
        </w:rPr>
        <w:t xml:space="preserve">Prueba No. 02. </w:t>
      </w:r>
      <w:r>
        <w:rPr>
          <w:rFonts w:ascii="Arial" w:cs="Arial" w:eastAsia="Arial" w:hAnsi="Arial"/>
          <w:sz w:val="24"/>
          <w:szCs w:val="24"/>
        </w:rPr>
        <w:t xml:space="preserve">Copia del comprobante de pendiente, de la respuesta de la EPS o de cualquier constancia de que la orden no se ha cumplido.</w:t>
      </w:r>
    </w:p>
    <w:p>
      <w:pPr>
        <w:spacing w:after="0" w:before="0" w:line="240"/>
      </w:pPr>
      <w:r>
        <w:rPr>
          <w:rFonts w:ascii="Arial" w:cs="Arial" w:eastAsia="Arial" w:hAnsi="Arial"/>
          <w:sz w:val="24"/>
          <w:szCs w:val="24"/>
        </w:rPr>
        <w:t xml:space="preserve"/>
      </w:r>
    </w:p>
    <w:p>
      <w:pPr>
        <w:spacing w:after="0" w:before="0" w:line="240"/>
        <w:jc w:val="both"/>
      </w:pPr>
      <w:r>
        <w:rPr>
          <w:rFonts w:ascii="Arial" w:cs="Arial" w:eastAsia="Arial" w:hAnsi="Arial"/>
          <w:b/>
          <w:bCs/>
          <w:sz w:val="24"/>
          <w:szCs w:val="24"/>
        </w:rPr>
        <w:t xml:space="preserve">Prueba No. 03. </w:t>
      </w:r>
      <w:r>
        <w:rPr>
          <w:rFonts w:ascii="Arial" w:cs="Arial" w:eastAsia="Arial" w:hAnsi="Arial"/>
          <w:sz w:val="24"/>
          <w:szCs w:val="24"/>
        </w:rPr>
        <w:t xml:space="preserve">Copia de las comunicaciones enviadas a la EPS después del fallo, si las hay.</w:t>
      </w:r>
    </w:p>
    <w:p>
      <w:pPr>
        <w:spacing w:after="0" w:before="0" w:line="240"/>
      </w:pPr>
      <w:r>
        <w:rPr>
          <w:rFonts w:ascii="Arial" w:cs="Arial" w:eastAsia="Arial" w:hAnsi="Arial"/>
          <w:sz w:val="24"/>
          <w:szCs w:val="24"/>
        </w:rPr>
        <w:t xml:space="preserve"/>
      </w:r>
    </w:p>
    <w:p>
      <w:pPr>
        <w:spacing w:after="0" w:before="0" w:line="240"/>
        <w:jc w:val="both"/>
      </w:pPr>
      <w:r>
        <w:rPr>
          <w:rFonts w:ascii="Arial" w:cs="Arial" w:eastAsia="Arial" w:hAnsi="Arial"/>
          <w:b/>
          <w:bCs/>
          <w:sz w:val="24"/>
          <w:szCs w:val="24"/>
        </w:rPr>
        <w:t xml:space="preserve">Prueba No. 04. </w:t>
      </w:r>
      <w:r>
        <w:rPr>
          <w:rFonts w:ascii="Arial" w:cs="Arial" w:eastAsia="Arial" w:hAnsi="Arial"/>
          <w:sz w:val="24"/>
          <w:szCs w:val="24"/>
          <w:highlight w:val="yellow"/>
        </w:rPr>
        <w:t xml:space="preserve">[otros documentos: nueva orden médica, historia clínica reciente, facturas de lo pagado]</w:t>
      </w:r>
      <w:r>
        <w:rPr>
          <w:rFonts w:ascii="Arial" w:cs="Arial" w:eastAsia="Arial" w:hAnsi="Arial"/>
          <w:sz w:val="24"/>
          <w:szCs w:val="24"/>
        </w:rPr>
        <w:t xml:space="preserve">.</w:t>
      </w:r>
    </w:p>
    <w:p>
      <w:pPr>
        <w:spacing w:after="0" w:before="0" w:line="240"/>
      </w:pPr>
      <w:r>
        <w:rPr>
          <w:rFonts w:ascii="Arial" w:cs="Arial" w:eastAsia="Arial" w:hAnsi="Arial"/>
          <w:sz w:val="24"/>
          <w:szCs w:val="24"/>
        </w:rPr>
        <w:t xml:space="preserve"/>
      </w:r>
    </w:p>
    <w:p>
      <w:pPr>
        <w:spacing w:after="0" w:before="0" w:line="240"/>
        <w:jc w:val="center"/>
      </w:pPr>
      <w:r>
        <w:rPr>
          <w:rFonts w:ascii="Arial" w:cs="Arial" w:eastAsia="Arial" w:hAnsi="Arial"/>
          <w:b/>
          <w:bCs/>
          <w:sz w:val="24"/>
          <w:szCs w:val="24"/>
        </w:rPr>
        <w:t xml:space="preserve">V. NOTIFICACIONES</w:t>
      </w:r>
    </w:p>
    <w:p>
      <w:pPr>
        <w:spacing w:after="0" w:before="0" w:line="240"/>
      </w:pPr>
      <w:r>
        <w:rPr>
          <w:rFonts w:ascii="Arial" w:cs="Arial" w:eastAsia="Arial" w:hAnsi="Arial"/>
          <w:sz w:val="24"/>
          <w:szCs w:val="24"/>
        </w:rPr>
        <w:t xml:space="preserve"/>
      </w:r>
    </w:p>
    <w:p>
      <w:pPr>
        <w:spacing w:after="0" w:before="0" w:line="240"/>
        <w:jc w:val="both"/>
      </w:pPr>
      <w:r>
        <w:rPr>
          <w:rFonts w:ascii="Arial" w:cs="Arial" w:eastAsia="Arial" w:hAnsi="Arial"/>
          <w:sz w:val="24"/>
          <w:szCs w:val="24"/>
        </w:rPr>
        <w:t xml:space="preserve">Recibiré notificaciones en el correo electrónico </w:t>
      </w:r>
      <w:r>
        <w:rPr>
          <w:rFonts w:ascii="Arial" w:cs="Arial" w:eastAsia="Arial" w:hAnsi="Arial"/>
          <w:sz w:val="24"/>
          <w:szCs w:val="24"/>
          <w:highlight w:val="yellow"/>
        </w:rPr>
        <w:t xml:space="preserve">[correo]</w:t>
      </w:r>
      <w:r>
        <w:rPr>
          <w:rFonts w:ascii="Arial" w:cs="Arial" w:eastAsia="Arial" w:hAnsi="Arial"/>
          <w:sz w:val="24"/>
          <w:szCs w:val="24"/>
        </w:rPr>
        <w:t xml:space="preserve">, en el teléfono </w:t>
      </w:r>
      <w:r>
        <w:rPr>
          <w:rFonts w:ascii="Arial" w:cs="Arial" w:eastAsia="Arial" w:hAnsi="Arial"/>
          <w:sz w:val="24"/>
          <w:szCs w:val="24"/>
          <w:highlight w:val="yellow"/>
        </w:rPr>
        <w:t xml:space="preserve">[número]</w:t>
      </w:r>
      <w:r>
        <w:rPr>
          <w:rFonts w:ascii="Arial" w:cs="Arial" w:eastAsia="Arial" w:hAnsi="Arial"/>
          <w:sz w:val="24"/>
          <w:szCs w:val="24"/>
        </w:rPr>
        <w:t xml:space="preserve"> y en la dirección </w:t>
      </w:r>
      <w:r>
        <w:rPr>
          <w:rFonts w:ascii="Arial" w:cs="Arial" w:eastAsia="Arial" w:hAnsi="Arial"/>
          <w:sz w:val="24"/>
          <w:szCs w:val="24"/>
          <w:highlight w:val="yellow"/>
        </w:rPr>
        <w:t xml:space="preserve">[dirección completa, municipio]</w:t>
      </w:r>
      <w:r>
        <w:rPr>
          <w:rFonts w:ascii="Arial" w:cs="Arial" w:eastAsia="Arial" w:hAnsi="Arial"/>
          <w:sz w:val="24"/>
          <w:szCs w:val="24"/>
        </w:rPr>
        <w:t xml:space="preserve">. La EPS recibe notificaciones en </w:t>
      </w:r>
      <w:r>
        <w:rPr>
          <w:rFonts w:ascii="Arial" w:cs="Arial" w:eastAsia="Arial" w:hAnsi="Arial"/>
          <w:sz w:val="24"/>
          <w:szCs w:val="24"/>
          <w:highlight w:val="yellow"/>
        </w:rPr>
        <w:t xml:space="preserve">[correo de notificaciones judiciales de la EPS]</w:t>
      </w:r>
      <w:r>
        <w:rPr>
          <w:rFonts w:ascii="Arial" w:cs="Arial" w:eastAsia="Arial" w:hAnsi="Arial"/>
          <w:sz w:val="24"/>
          <w:szCs w:val="24"/>
        </w:rPr>
        <w:t xml:space="preserve">.</w:t>
      </w:r>
    </w:p>
    <w:p>
      <w:pPr>
        <w:spacing w:after="0" w:before="0" w:line="240"/>
      </w:pPr>
      <w:r>
        <w:rPr>
          <w:rFonts w:ascii="Arial" w:cs="Arial" w:eastAsia="Arial" w:hAnsi="Arial"/>
          <w:sz w:val="24"/>
          <w:szCs w:val="24"/>
        </w:rPr>
        <w:t xml:space="preserve"/>
      </w:r>
    </w:p>
    <w:p>
      <w:pPr>
        <w:spacing w:after="0" w:before="0" w:line="240"/>
        <w:jc w:val="left"/>
      </w:pPr>
      <w:r>
        <w:rPr>
          <w:rFonts w:ascii="Arial" w:cs="Arial" w:eastAsia="Arial" w:hAnsi="Arial"/>
          <w:sz w:val="24"/>
          <w:szCs w:val="24"/>
        </w:rPr>
        <w:t xml:space="preserve">Atentamente,</w:t>
      </w:r>
    </w:p>
    <w:p>
      <w:pPr>
        <w:spacing w:after="0" w:before="0" w:line="240"/>
      </w:pPr>
      <w:r>
        <w:rPr>
          <w:rFonts w:ascii="Arial" w:cs="Arial" w:eastAsia="Arial" w:hAnsi="Arial"/>
          <w:sz w:val="24"/>
          <w:szCs w:val="24"/>
        </w:rPr>
        <w:t xml:space="preserve"/>
      </w:r>
    </w:p>
    <w:p>
      <w:pPr>
        <w:spacing w:after="0" w:before="0" w:line="240"/>
      </w:pPr>
      <w:r>
        <w:rPr>
          <w:rFonts w:ascii="Arial" w:cs="Arial" w:eastAsia="Arial" w:hAnsi="Arial"/>
          <w:sz w:val="24"/>
          <w:szCs w:val="24"/>
        </w:rPr>
        <w:t xml:space="preserve"/>
      </w:r>
    </w:p>
    <w:p>
      <w:pPr>
        <w:spacing w:after="0" w:before="0" w:line="240"/>
      </w:pPr>
      <w:r>
        <w:rPr>
          <w:rFonts w:ascii="Arial" w:cs="Arial" w:eastAsia="Arial" w:hAnsi="Arial"/>
          <w:sz w:val="24"/>
          <w:szCs w:val="24"/>
        </w:rPr>
        <w:t xml:space="preserve"/>
      </w:r>
    </w:p>
    <w:p>
      <w:pPr>
        <w:spacing w:after="0" w:before="0" w:line="240"/>
      </w:pPr>
      <w:r>
        <w:rPr>
          <w:rFonts w:ascii="Arial" w:cs="Arial" w:eastAsia="Arial" w:hAnsi="Arial"/>
          <w:sz w:val="24"/>
          <w:szCs w:val="24"/>
        </w:rPr>
        <w:t xml:space="preserve"/>
      </w:r>
    </w:p>
    <w:p>
      <w:pPr>
        <w:spacing w:after="0" w:before="0" w:line="240"/>
      </w:pPr>
      <w:r>
        <w:rPr>
          <w:rFonts w:ascii="Arial" w:cs="Arial" w:eastAsia="Arial" w:hAnsi="Arial"/>
          <w:sz w:val="24"/>
          <w:szCs w:val="24"/>
        </w:rPr>
        <w:t xml:space="preserve"/>
      </w:r>
    </w:p>
    <w:p>
      <w:pPr>
        <w:spacing w:after="0" w:before="0" w:line="240"/>
      </w:pPr>
      <w:r>
        <w:rPr>
          <w:rFonts w:ascii="Arial" w:cs="Arial" w:eastAsia="Arial" w:hAnsi="Arial"/>
          <w:sz w:val="24"/>
          <w:szCs w:val="24"/>
        </w:rPr>
        <w:t xml:space="preserve"/>
      </w:r>
    </w:p>
    <w:p>
      <w:pPr>
        <w:spacing w:after="0" w:before="0" w:line="240"/>
      </w:pPr>
      <w:r>
        <w:rPr>
          <w:rFonts w:ascii="Arial" w:cs="Arial" w:eastAsia="Arial" w:hAnsi="Arial"/>
          <w:sz w:val="24"/>
          <w:szCs w:val="24"/>
        </w:rPr>
        <w:t xml:space="preserve"/>
      </w:r>
    </w:p>
    <w:p>
      <w:pPr>
        <w:spacing w:after="0" w:before="0" w:line="240"/>
        <w:jc w:val="left"/>
      </w:pPr>
      <w:r>
        <w:rPr>
          <w:rFonts w:ascii="Arial" w:cs="Arial" w:eastAsia="Arial" w:hAnsi="Arial"/>
          <w:b/>
          <w:bCs/>
          <w:sz w:val="24"/>
          <w:szCs w:val="24"/>
          <w:highlight w:val="yellow"/>
        </w:rPr>
        <w:t xml:space="preserve">[NOMBRE COMPLETO DE QUIEN FIRMA]</w:t>
      </w:r>
    </w:p>
    <w:p>
      <w:pPr>
        <w:spacing w:after="0" w:before="0" w:line="240"/>
      </w:pPr>
      <w:r>
        <w:rPr>
          <w:rFonts w:ascii="Arial" w:cs="Arial" w:eastAsia="Arial" w:hAnsi="Arial"/>
          <w:sz w:val="24"/>
          <w:szCs w:val="24"/>
        </w:rPr>
        <w:t xml:space="preserve"/>
      </w:r>
    </w:p>
    <w:p>
      <w:pPr>
        <w:spacing w:after="0" w:before="0" w:line="240"/>
        <w:jc w:val="left"/>
      </w:pPr>
      <w:r>
        <w:rPr>
          <w:rFonts w:ascii="Arial" w:cs="Arial" w:eastAsia="Arial" w:hAnsi="Arial"/>
          <w:sz w:val="24"/>
          <w:szCs w:val="24"/>
        </w:rPr>
        <w:t xml:space="preserve">C.C. No. </w:t>
      </w:r>
      <w:r>
        <w:rPr>
          <w:rFonts w:ascii="Arial" w:cs="Arial" w:eastAsia="Arial" w:hAnsi="Arial"/>
          <w:sz w:val="24"/>
          <w:szCs w:val="24"/>
          <w:highlight w:val="yellow"/>
        </w:rPr>
        <w:t xml:space="preserve">[número de cédula]</w:t>
      </w:r>
      <w:r>
        <w:rPr>
          <w:rFonts w:ascii="Arial" w:cs="Arial" w:eastAsia="Arial" w:hAnsi="Arial"/>
          <w:sz w:val="24"/>
          <w:szCs w:val="24"/>
        </w:rPr>
        <w:t xml:space="preserve"> de </w:t>
      </w:r>
      <w:r>
        <w:rPr>
          <w:rFonts w:ascii="Arial" w:cs="Arial" w:eastAsia="Arial" w:hAnsi="Arial"/>
          <w:sz w:val="24"/>
          <w:szCs w:val="24"/>
          <w:highlight w:val="yellow"/>
        </w:rPr>
        <w:t xml:space="preserve">[lugar de expedición]</w:t>
      </w:r>
    </w:p>
    <w:p>
      <w:pPr>
        <w:spacing w:after="0" w:before="0" w:line="240"/>
      </w:pPr>
      <w:r>
        <w:rPr>
          <w:rFonts w:ascii="Arial" w:cs="Arial" w:eastAsia="Arial" w:hAnsi="Arial"/>
          <w:sz w:val="24"/>
          <w:szCs w:val="24"/>
        </w:rPr>
        <w:t xml:space="preserve"/>
      </w:r>
    </w:p>
    <w:p>
      <w:pPr>
        <w:spacing w:after="0" w:before="0" w:line="240"/>
        <w:jc w:val="left"/>
      </w:pPr>
      <w:r>
        <w:rPr>
          <w:rFonts w:ascii="Arial" w:cs="Arial" w:eastAsia="Arial" w:hAnsi="Arial"/>
          <w:sz w:val="24"/>
          <w:szCs w:val="24"/>
        </w:rPr>
        <w:t xml:space="preserve">Accionante</w:t>
      </w:r>
    </w:p>
    <w:p>
      <w:pPr>
        <w:spacing w:after="0" w:before="0" w:line="240"/>
      </w:pPr>
      <w:r>
        <w:rPr>
          <w:rFonts w:ascii="Arial" w:cs="Arial" w:eastAsia="Arial" w:hAnsi="Arial"/>
          <w:sz w:val="24"/>
          <w:szCs w:val="24"/>
        </w:rPr>
        <w:t xml:space="preserve"/>
      </w:r>
    </w:p>
    <w:p>
      <w:pPr>
        <w:spacing w:after="0" w:before="0" w:line="240"/>
        <w:jc w:val="left"/>
      </w:pPr>
      <w:r>
        <w:rPr>
          <w:rFonts w:ascii="Arial" w:cs="Arial" w:eastAsia="Arial" w:hAnsi="Arial"/>
          <w:sz w:val="24"/>
          <w:szCs w:val="24"/>
        </w:rPr>
        <w:t xml:space="preserve">Dirección: </w:t>
      </w:r>
      <w:r>
        <w:rPr>
          <w:rFonts w:ascii="Arial" w:cs="Arial" w:eastAsia="Arial" w:hAnsi="Arial"/>
          <w:sz w:val="24"/>
          <w:szCs w:val="24"/>
          <w:highlight w:val="yellow"/>
        </w:rPr>
        <w:t xml:space="preserve">[dirección completa, ciudad]</w:t>
      </w:r>
    </w:p>
    <w:p>
      <w:pPr>
        <w:spacing w:after="0" w:before="0" w:line="240"/>
      </w:pPr>
      <w:r>
        <w:rPr>
          <w:rFonts w:ascii="Arial" w:cs="Arial" w:eastAsia="Arial" w:hAnsi="Arial"/>
          <w:sz w:val="24"/>
          <w:szCs w:val="24"/>
        </w:rPr>
        <w:t xml:space="preserve"/>
      </w:r>
    </w:p>
    <w:p>
      <w:pPr>
        <w:spacing w:after="0" w:before="0" w:line="240"/>
        <w:jc w:val="left"/>
      </w:pPr>
      <w:r>
        <w:rPr>
          <w:rFonts w:ascii="Arial" w:cs="Arial" w:eastAsia="Arial" w:hAnsi="Arial"/>
          <w:sz w:val="24"/>
          <w:szCs w:val="24"/>
        </w:rPr>
        <w:t xml:space="preserve">Teléfono o celular: </w:t>
      </w:r>
      <w:r>
        <w:rPr>
          <w:rFonts w:ascii="Arial" w:cs="Arial" w:eastAsia="Arial" w:hAnsi="Arial"/>
          <w:sz w:val="24"/>
          <w:szCs w:val="24"/>
          <w:highlight w:val="yellow"/>
        </w:rPr>
        <w:t xml:space="preserve">[número]</w:t>
      </w:r>
    </w:p>
    <w:p>
      <w:pPr>
        <w:spacing w:after="0" w:before="0" w:line="240"/>
      </w:pPr>
      <w:r>
        <w:rPr>
          <w:rFonts w:ascii="Arial" w:cs="Arial" w:eastAsia="Arial" w:hAnsi="Arial"/>
          <w:sz w:val="24"/>
          <w:szCs w:val="24"/>
        </w:rPr>
        <w:t xml:space="preserve"/>
      </w:r>
    </w:p>
    <w:p>
      <w:pPr>
        <w:spacing w:after="0" w:before="0" w:line="240"/>
        <w:jc w:val="left"/>
      </w:pPr>
      <w:r>
        <w:rPr>
          <w:rFonts w:ascii="Arial" w:cs="Arial" w:eastAsia="Arial" w:hAnsi="Arial"/>
          <w:sz w:val="24"/>
          <w:szCs w:val="24"/>
        </w:rPr>
        <w:t xml:space="preserve">Correo electrónico: </w:t>
      </w:r>
      <w:r>
        <w:rPr>
          <w:rFonts w:ascii="Arial" w:cs="Arial" w:eastAsia="Arial" w:hAnsi="Arial"/>
          <w:sz w:val="24"/>
          <w:szCs w:val="24"/>
          <w:highlight w:val="yellow"/>
        </w:rPr>
        <w:t xml:space="preserve">[correo]</w:t>
      </w:r>
    </w:p>
    <w:sectPr>
      <w:headerReference w:type="default" r:id="rId7"/>
      <w:footerReference w:type="default" r:id="rId8"/>
      <w:pgSz w:w="12240" w:h="15840"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360"/>
      </w:tabs>
      <w:spacing w:after="0" w:before="0"/>
      <w:jc w:val="left"/>
    </w:pPr>
    <w:r>
      <w:rPr>
        <w:rFonts w:ascii="Arial" w:cs="Arial" w:eastAsia="Arial" w:hAnsi="Arial"/>
        <w:color w:val="595959"/>
        <w:sz w:val="16"/>
        <w:szCs w:val="16"/>
      </w:rPr>
      <w:t xml:space="preserve">Formato de uso gratuito elaborado por Alterius – Estudio Jurídico S.A.S. · alterius.com.co · No sustituye la asesoría de un abogado.</w:t>
    </w:r>
    <w:r>
      <w:rPr>
        <w:rFonts w:ascii="Arial" w:cs="Arial" w:eastAsia="Arial" w:hAnsi="Arial"/>
        <w:sz w:val="16"/>
        <w:szCs w:val="16"/>
      </w:rPr>
      <w:t xml:space="preserve">	</w:t>
    </w:r>
    <w:r>
      <w:rPr>
        <w:rFonts w:ascii="Arial" w:cs="Arial" w:eastAsia="Arial" w:hAnsi="Arial"/>
        <w:color w:val="59595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jc w:val="right"/>
    </w:pPr>
    <w:r>
      <w:rPr>
        <w:rFonts w:ascii="Arial" w:cs="Arial" w:eastAsia="Arial" w:hAnsi="Arial"/>
        <w:color w:val="595959"/>
        <w:sz w:val="16"/>
        <w:szCs w:val="16"/>
      </w:rPr>
      <w:t xml:space="preserve">Formato 4 · Cumplimiento del fallo e incidente de desacato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Formato 4 · Cumplimiento del fallo e incidente de desacato</dc:title>
  <dc:creator>Alterius – Estudio Jurídico S.A.S.</dc:creator>
  <cp:lastModifiedBy>Un-named</cp:lastModifiedBy>
  <cp:revision>1</cp:revision>
  <dcterms:created xsi:type="dcterms:W3CDTF">2026-09-16T14:35:56.736Z</dcterms:created>
  <dcterms:modified xsi:type="dcterms:W3CDTF">2026-09-16T14:35:56.736Z</dcterms:modified>
</cp:coreProperties>
</file>

<file path=docProps/custom.xml><?xml version="1.0" encoding="utf-8"?>
<Properties xmlns="http://schemas.openxmlformats.org/officeDocument/2006/custom-properties" xmlns:vt="http://schemas.openxmlformats.org/officeDocument/2006/docPropsVTypes"/>
</file>